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6" w:rsidRDefault="000C4A24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19A4F7" wp14:editId="58DA5E76">
            <wp:simplePos x="0" y="0"/>
            <wp:positionH relativeFrom="column">
              <wp:posOffset>3013710</wp:posOffset>
            </wp:positionH>
            <wp:positionV relativeFrom="paragraph">
              <wp:posOffset>-428625</wp:posOffset>
            </wp:positionV>
            <wp:extent cx="2952750" cy="1134745"/>
            <wp:effectExtent l="0" t="0" r="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5" t="29662" r="49233" b="54937"/>
                    <a:stretch/>
                  </pic:blipFill>
                  <pic:spPr bwMode="auto">
                    <a:xfrm>
                      <a:off x="0" y="0"/>
                      <a:ext cx="2952750" cy="113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5054B0" wp14:editId="4FCD9D55">
            <wp:simplePos x="0" y="0"/>
            <wp:positionH relativeFrom="column">
              <wp:posOffset>-234316</wp:posOffset>
            </wp:positionH>
            <wp:positionV relativeFrom="paragraph">
              <wp:posOffset>-429846</wp:posOffset>
            </wp:positionV>
            <wp:extent cx="3171825" cy="1005156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1" t="41214" r="70288" b="48154"/>
                    <a:stretch/>
                  </pic:blipFill>
                  <pic:spPr bwMode="auto">
                    <a:xfrm>
                      <a:off x="0" y="0"/>
                      <a:ext cx="3171825" cy="100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BA6" w:rsidRDefault="00490BA6">
      <w:pPr>
        <w:rPr>
          <w:rFonts w:ascii="Times New Roman" w:hAnsi="Times New Roman" w:cs="Times New Roman"/>
          <w:noProof/>
          <w:lang w:eastAsia="ru-RU"/>
        </w:rPr>
      </w:pPr>
    </w:p>
    <w:p w:rsidR="000C4A24" w:rsidRPr="00DA34F8" w:rsidRDefault="00490BA6" w:rsidP="000C4A24">
      <w:pPr>
        <w:pStyle w:val="common"/>
        <w:jc w:val="center"/>
        <w:rPr>
          <w:b/>
          <w:sz w:val="28"/>
          <w:szCs w:val="23"/>
        </w:rPr>
      </w:pPr>
      <w:r>
        <w:tab/>
      </w:r>
      <w:r w:rsidR="000C4A24" w:rsidRPr="0016429D">
        <w:rPr>
          <w:b/>
          <w:sz w:val="32"/>
          <w:szCs w:val="23"/>
        </w:rPr>
        <w:t xml:space="preserve">Что дает сертификат </w:t>
      </w:r>
      <w:r w:rsidR="000C4A24" w:rsidRPr="0016429D">
        <w:rPr>
          <w:b/>
          <w:color w:val="FF0000"/>
          <w:sz w:val="32"/>
          <w:szCs w:val="23"/>
        </w:rPr>
        <w:t>«Налогового консультанта»?</w:t>
      </w:r>
    </w:p>
    <w:p w:rsidR="000C4A24" w:rsidRDefault="000C4A24" w:rsidP="000C4A24">
      <w:pPr>
        <w:pStyle w:val="common"/>
        <w:ind w:firstLine="284"/>
        <w:jc w:val="both"/>
      </w:pPr>
      <w:r w:rsidRPr="0016429D">
        <w:rPr>
          <w:b/>
        </w:rPr>
        <w:t>Сертификат налогового консультанта</w:t>
      </w:r>
      <w:r w:rsidRPr="0016429D">
        <w:t xml:space="preserve"> дает действительное понимание системы налогообложения. Сертификация является добровольной и подтверждает профессиональные компетенции обладателя в сфере налогового консультирования. </w:t>
      </w:r>
    </w:p>
    <w:p w:rsidR="000C4A24" w:rsidRPr="0016429D" w:rsidRDefault="000C4A24" w:rsidP="000C4A24">
      <w:pPr>
        <w:pStyle w:val="common"/>
        <w:ind w:firstLine="284"/>
        <w:jc w:val="both"/>
      </w:pPr>
      <w:r>
        <w:t xml:space="preserve">Выдается </w:t>
      </w:r>
      <w:r w:rsidRPr="009F51E8">
        <w:t>квалификационно</w:t>
      </w:r>
      <w:r>
        <w:t>е</w:t>
      </w:r>
      <w:r w:rsidRPr="009F51E8">
        <w:t xml:space="preserve"> свидетельств</w:t>
      </w:r>
      <w:r>
        <w:t>о</w:t>
      </w:r>
      <w:r w:rsidRPr="009F51E8">
        <w:t xml:space="preserve"> «Налоговый консультант Республики Казахстан»</w:t>
      </w:r>
      <w:r>
        <w:t xml:space="preserve"> от Палаты Налоговых Консультантов, являющейся </w:t>
      </w:r>
      <w:r w:rsidRPr="00E97EB4">
        <w:t>держателем единого реестра Налоговых консультантов РК</w:t>
      </w:r>
      <w:r>
        <w:t>.</w:t>
      </w:r>
    </w:p>
    <w:p w:rsidR="000C4A24" w:rsidRDefault="000C4A24" w:rsidP="000C4A24">
      <w:pPr>
        <w:pStyle w:val="common"/>
        <w:ind w:firstLine="284"/>
        <w:jc w:val="both"/>
        <w:rPr>
          <w:b/>
        </w:rPr>
      </w:pPr>
      <w:r w:rsidRPr="0016429D">
        <w:t xml:space="preserve">На текущий момент </w:t>
      </w:r>
      <w:r w:rsidRPr="0016429D">
        <w:rPr>
          <w:b/>
        </w:rPr>
        <w:t>на основании подпункта 2 пункта 1 статьи 13 Налогового Кодекса</w:t>
      </w:r>
      <w:r w:rsidRPr="0016429D">
        <w:t xml:space="preserve">, именно с помощью </w:t>
      </w:r>
      <w:r w:rsidRPr="0016429D">
        <w:rPr>
          <w:b/>
        </w:rPr>
        <w:t>налогового консультанта (!)</w:t>
      </w:r>
      <w:r w:rsidRPr="0016429D">
        <w:t xml:space="preserve"> </w:t>
      </w:r>
      <w:r w:rsidRPr="0016429D">
        <w:rPr>
          <w:b/>
        </w:rPr>
        <w:t>с 01 января 2018 года</w:t>
      </w:r>
      <w:r w:rsidRPr="0016429D">
        <w:t xml:space="preserve"> налогоплательщик </w:t>
      </w:r>
      <w:r w:rsidRPr="0016429D">
        <w:rPr>
          <w:b/>
        </w:rPr>
        <w:t>может представлять свои интересы в отношениях, регулируемых налоговым законодательством Республики Казахстан</w:t>
      </w:r>
      <w:r w:rsidRPr="0016429D">
        <w:t>. Это только начальный этап развития профессионального звания, который предположительно к моменту всеобщего декларирования будет приобретать все больший размах.</w:t>
      </w:r>
      <w:r w:rsidRPr="0016429D">
        <w:rPr>
          <w:b/>
        </w:rPr>
        <w:t xml:space="preserve"> </w:t>
      </w:r>
    </w:p>
    <w:p w:rsidR="000C4A24" w:rsidRPr="00334165" w:rsidRDefault="000C4A24" w:rsidP="000C4A24">
      <w:pPr>
        <w:pStyle w:val="common"/>
        <w:shd w:val="clear" w:color="auto" w:fill="CCC0D9"/>
        <w:ind w:firstLine="708"/>
        <w:jc w:val="center"/>
        <w:rPr>
          <w:b/>
          <w:sz w:val="28"/>
          <w:szCs w:val="23"/>
        </w:rPr>
      </w:pPr>
      <w:r w:rsidRPr="00334165">
        <w:rPr>
          <w:b/>
          <w:sz w:val="28"/>
          <w:szCs w:val="23"/>
        </w:rPr>
        <w:t>Преимущества сертификации Налоговый консультант</w:t>
      </w:r>
      <w:r>
        <w:rPr>
          <w:b/>
          <w:sz w:val="28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69"/>
      </w:tblGrid>
      <w:tr w:rsidR="000C4A24" w:rsidRPr="006762B4" w:rsidTr="00BB0B7B">
        <w:trPr>
          <w:trHeight w:val="1499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057275" cy="1066800"/>
                  <wp:effectExtent l="0" t="0" r="9525" b="0"/>
                  <wp:docPr id="12" name="Рисунок 12" descr="ic_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_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sz w:val="24"/>
                <w:lang w:eastAsia="x-none"/>
              </w:rPr>
              <w:t>Вы сможете открыть свой бизнес по налоговому аудиту и консультированию, быть представителями физических и юридических лиц в Налоговых органах и судах РК</w:t>
            </w:r>
          </w:p>
        </w:tc>
      </w:tr>
      <w:tr w:rsidR="000C4A24" w:rsidRPr="006762B4" w:rsidTr="00BB0B7B"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123950" cy="1066800"/>
                  <wp:effectExtent l="0" t="0" r="0" b="0"/>
                  <wp:docPr id="11" name="Рисунок 11" descr="ic_konsul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_konsul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sz w:val="24"/>
                <w:lang w:eastAsia="x-none"/>
              </w:rPr>
              <w:t>Сможете самостоятельно практически использовать принципы налогового консультирования</w:t>
            </w:r>
          </w:p>
        </w:tc>
      </w:tr>
      <w:tr w:rsidR="000C4A24" w:rsidRPr="006762B4" w:rsidTr="00BB0B7B"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10" name="Рисунок 10" descr="ic_lest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_lest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sz w:val="24"/>
                <w:lang w:eastAsia="x-none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eastAsia="x-none"/>
              </w:rPr>
              <w:t>высите</w:t>
            </w:r>
            <w:r w:rsidRPr="006762B4">
              <w:rPr>
                <w:rFonts w:ascii="Times New Roman" w:eastAsia="Times New Roman" w:hAnsi="Times New Roman"/>
                <w:sz w:val="24"/>
                <w:lang w:eastAsia="x-none"/>
              </w:rPr>
              <w:t xml:space="preserve"> статус и сможете быстрее продвигаться по карьерной лестнице внутри компании</w:t>
            </w:r>
          </w:p>
        </w:tc>
      </w:tr>
      <w:tr w:rsidR="000C4A24" w:rsidRPr="006762B4" w:rsidTr="00BB0B7B">
        <w:tc>
          <w:tcPr>
            <w:tcW w:w="209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C4A24" w:rsidRPr="006762B4" w:rsidRDefault="000C4A24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9" name="Рисунок 9" descr="ic_suzhde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_suzhde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sz w:val="24"/>
                <w:lang w:eastAsia="x-none"/>
              </w:rPr>
              <w:t>Сможете формировать профессиональное суждение по вопросам налогообложения, как в устном, так и в письменном порядке</w:t>
            </w:r>
          </w:p>
        </w:tc>
      </w:tr>
    </w:tbl>
    <w:p w:rsidR="00FD7E99" w:rsidRDefault="000C4A24" w:rsidP="000C4A24">
      <w:pPr>
        <w:pStyle w:val="common"/>
        <w:tabs>
          <w:tab w:val="center" w:pos="5227"/>
          <w:tab w:val="right" w:pos="9746"/>
        </w:tabs>
        <w:ind w:firstLine="708"/>
        <w:rPr>
          <w:b/>
          <w:sz w:val="28"/>
          <w:szCs w:val="23"/>
        </w:rPr>
      </w:pPr>
      <w:r>
        <w:rPr>
          <w:b/>
          <w:sz w:val="28"/>
          <w:szCs w:val="23"/>
        </w:rPr>
        <w:tab/>
      </w:r>
    </w:p>
    <w:p w:rsidR="000C4A24" w:rsidRDefault="000C4A24" w:rsidP="000C4A24">
      <w:pPr>
        <w:pStyle w:val="common"/>
        <w:tabs>
          <w:tab w:val="center" w:pos="5227"/>
          <w:tab w:val="right" w:pos="9746"/>
        </w:tabs>
        <w:ind w:firstLine="708"/>
        <w:rPr>
          <w:b/>
          <w:sz w:val="28"/>
          <w:szCs w:val="23"/>
        </w:rPr>
      </w:pPr>
      <w:r w:rsidRPr="00DA34F8">
        <w:rPr>
          <w:b/>
          <w:sz w:val="28"/>
          <w:szCs w:val="23"/>
        </w:rPr>
        <w:lastRenderedPageBreak/>
        <w:t>Какие навыки Вы приобретёте?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105"/>
      </w:tblGrid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Pr="00D948B1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 w:rsidRPr="00D948B1">
              <w:rPr>
                <w:b/>
                <w:color w:val="FFFFFF"/>
                <w:sz w:val="80"/>
                <w:szCs w:val="80"/>
              </w:rPr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color w:val="555555"/>
                <w:bdr w:val="none" w:sz="0" w:space="0" w:color="auto" w:frame="1"/>
                <w:shd w:val="clear" w:color="auto" w:fill="FFFFFF"/>
              </w:rPr>
            </w:pPr>
            <w:r w:rsidRPr="006762B4">
              <w:rPr>
                <w:szCs w:val="23"/>
              </w:rPr>
              <w:t>Подтверждает, что его держатель умеет осуществлять налоговое планирование и предвидеть налоговые риски компании;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Pr="00D948B1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6762B4">
              <w:rPr>
                <w:szCs w:val="23"/>
              </w:rPr>
              <w:t>Обладатель сертификата умеет рассчитывать налоговые альтернативы и обосновывать свои расчеты для целей развития бизнеса;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6762B4">
              <w:rPr>
                <w:szCs w:val="23"/>
              </w:rPr>
              <w:t>Обладатель сертификата знает, как разрешить налоговые споры и пройти налоговую проверку без потерь;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6762B4">
              <w:rPr>
                <w:szCs w:val="23"/>
              </w:rPr>
              <w:t>Обладатель сертификата ориентируется в налоговом законодательстве и может осуществить налоговую проверку самостоятельно;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6762B4">
              <w:rPr>
                <w:szCs w:val="23"/>
              </w:rPr>
              <w:t>Обладатель сертификата способен представлять интересы налогоплательщика в налоговых органах или в суде по налоговым спорам;</w:t>
            </w:r>
          </w:p>
        </w:tc>
      </w:tr>
      <w:tr w:rsidR="000C4A24" w:rsidRPr="006762B4" w:rsidTr="009E7378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6762B4">
              <w:rPr>
                <w:szCs w:val="23"/>
              </w:rPr>
              <w:t>Дает новые возможности продвижения по карьерной лестнице и обеспечивает конкурентоспособность на рынке труда</w:t>
            </w:r>
            <w:r>
              <w:rPr>
                <w:szCs w:val="23"/>
              </w:rPr>
              <w:t>.</w:t>
            </w:r>
          </w:p>
        </w:tc>
      </w:tr>
    </w:tbl>
    <w:p w:rsidR="000C4A24" w:rsidRDefault="000C4A24" w:rsidP="000C4A24">
      <w:pPr>
        <w:pStyle w:val="common"/>
        <w:shd w:val="clear" w:color="auto" w:fill="CCC0D9"/>
        <w:jc w:val="center"/>
      </w:pPr>
      <w:r w:rsidRPr="00334165">
        <w:rPr>
          <w:b/>
          <w:sz w:val="28"/>
          <w:szCs w:val="23"/>
        </w:rPr>
        <w:t>График расписания:</w:t>
      </w:r>
    </w:p>
    <w:tbl>
      <w:tblPr>
        <w:tblW w:w="10024" w:type="dxa"/>
        <w:jc w:val="center"/>
        <w:tblInd w:w="-1964" w:type="dxa"/>
        <w:tblLook w:val="04A0" w:firstRow="1" w:lastRow="0" w:firstColumn="1" w:lastColumn="0" w:noHBand="0" w:noVBand="1"/>
      </w:tblPr>
      <w:tblGrid>
        <w:gridCol w:w="3086"/>
        <w:gridCol w:w="1225"/>
        <w:gridCol w:w="1127"/>
        <w:gridCol w:w="1899"/>
        <w:gridCol w:w="1286"/>
        <w:gridCol w:w="1401"/>
      </w:tblGrid>
      <w:tr w:rsidR="000C4A24" w:rsidRPr="00640842" w:rsidTr="009E7378">
        <w:trPr>
          <w:trHeight w:val="585"/>
          <w:jc w:val="center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24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</w:t>
            </w:r>
          </w:p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акад. часов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A24" w:rsidRPr="00640842" w:rsidRDefault="000C4A24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обучения</w:t>
            </w:r>
          </w:p>
        </w:tc>
      </w:tr>
      <w:tr w:rsidR="00874AC9" w:rsidRPr="00640842" w:rsidTr="009E7378">
        <w:trPr>
          <w:trHeight w:val="247"/>
          <w:jc w:val="center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C9" w:rsidRPr="00640842" w:rsidRDefault="00874AC9" w:rsidP="009E737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Налоговое консультирование и налоговый аудит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C9" w:rsidRDefault="00C512BF" w:rsidP="00C5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13 июля по 23 июля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 до 17:00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тенге</w:t>
            </w:r>
          </w:p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AC9" w:rsidRPr="00640842" w:rsidTr="009E7378">
        <w:trPr>
          <w:trHeight w:val="247"/>
          <w:jc w:val="center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C9" w:rsidRPr="00640842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Налоговое консультирование и налоговый аудит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C9" w:rsidRDefault="00732E9A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C9" w:rsidRDefault="00874AC9" w:rsidP="00C5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51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августа по 21 августа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AC9" w:rsidRDefault="00874AC9" w:rsidP="00732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 до 17:</w:t>
            </w:r>
            <w:r w:rsidR="00732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32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D82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тенге</w:t>
            </w:r>
          </w:p>
          <w:p w:rsidR="00874AC9" w:rsidRDefault="00874AC9" w:rsidP="00B66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378" w:rsidRPr="00640842" w:rsidTr="009E7378">
        <w:trPr>
          <w:trHeight w:val="247"/>
          <w:jc w:val="center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78" w:rsidRPr="00640842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Налоговое консультирование и налоговый аудит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78" w:rsidRDefault="009E7378" w:rsidP="009E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5 октября по 16 октября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 до 17:00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тенге</w:t>
            </w:r>
          </w:p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378" w:rsidRPr="00640842" w:rsidTr="009E7378">
        <w:trPr>
          <w:trHeight w:val="247"/>
          <w:jc w:val="center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78" w:rsidRPr="00640842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Налоговое консультирование и налоговый аудит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78" w:rsidRDefault="00533CA3" w:rsidP="0053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09</w:t>
            </w:r>
            <w:r w:rsidR="009E73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ноября по 20</w:t>
            </w:r>
            <w:r w:rsidR="009E73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ноября</w:t>
            </w:r>
            <w:bookmarkStart w:id="0" w:name="_GoBack"/>
            <w:bookmarkEnd w:id="0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 до 17:30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тенге</w:t>
            </w:r>
          </w:p>
          <w:p w:rsidR="009E7378" w:rsidRDefault="009E7378" w:rsidP="00BB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2BF" w:rsidRDefault="00C512BF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9E7378" w:rsidRDefault="009E7378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9E7378" w:rsidRDefault="009E7378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9E7378" w:rsidRDefault="009E7378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9E7378" w:rsidRDefault="009E7378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9E7378" w:rsidRDefault="009E7378" w:rsidP="009E7378">
      <w:pPr>
        <w:pStyle w:val="common"/>
        <w:ind w:firstLine="708"/>
        <w:jc w:val="center"/>
        <w:rPr>
          <w:b/>
          <w:sz w:val="28"/>
          <w:szCs w:val="23"/>
        </w:rPr>
      </w:pPr>
      <w:r w:rsidRPr="00C060B5">
        <w:rPr>
          <w:b/>
          <w:sz w:val="28"/>
          <w:szCs w:val="23"/>
          <w:shd w:val="clear" w:color="auto" w:fill="CCC0D9"/>
        </w:rPr>
        <w:lastRenderedPageBreak/>
        <w:t>Требования, предъявляемые к кандидатам:</w:t>
      </w:r>
    </w:p>
    <w:p w:rsidR="009E7378" w:rsidRPr="00334165" w:rsidRDefault="009E7378" w:rsidP="009E7378">
      <w:pPr>
        <w:pStyle w:val="common"/>
        <w:numPr>
          <w:ilvl w:val="0"/>
          <w:numId w:val="22"/>
        </w:numPr>
        <w:ind w:left="426"/>
        <w:rPr>
          <w:b/>
          <w:szCs w:val="23"/>
        </w:rPr>
      </w:pPr>
      <w:r w:rsidRPr="00334165">
        <w:rPr>
          <w:b/>
          <w:szCs w:val="23"/>
        </w:rPr>
        <w:t xml:space="preserve">Высшее образование </w:t>
      </w:r>
      <w:r w:rsidRPr="00334165">
        <w:rPr>
          <w:szCs w:val="23"/>
        </w:rPr>
        <w:t>в финансово-экономической, бухгалтерской, аудиторской, правовой и иных смежных сферах;</w:t>
      </w:r>
    </w:p>
    <w:p w:rsidR="009E7378" w:rsidRPr="000C4A24" w:rsidRDefault="009E7378" w:rsidP="009E7378">
      <w:pPr>
        <w:pStyle w:val="common"/>
        <w:numPr>
          <w:ilvl w:val="0"/>
          <w:numId w:val="22"/>
        </w:numPr>
        <w:tabs>
          <w:tab w:val="left" w:pos="426"/>
        </w:tabs>
        <w:ind w:left="426" w:hanging="284"/>
        <w:rPr>
          <w:b/>
          <w:szCs w:val="23"/>
        </w:rPr>
      </w:pPr>
      <w:r w:rsidRPr="00334165">
        <w:rPr>
          <w:b/>
          <w:szCs w:val="23"/>
        </w:rPr>
        <w:t xml:space="preserve">Опыт профессиональной деятельности </w:t>
      </w:r>
      <w:r w:rsidRPr="00334165">
        <w:rPr>
          <w:szCs w:val="23"/>
        </w:rPr>
        <w:t xml:space="preserve">не менее </w:t>
      </w:r>
      <w:r>
        <w:rPr>
          <w:szCs w:val="23"/>
        </w:rPr>
        <w:t>5 -</w:t>
      </w:r>
      <w:r w:rsidRPr="00334165">
        <w:rPr>
          <w:szCs w:val="23"/>
        </w:rPr>
        <w:t>лет в области финансового и управленческого учета и налогообложения, финансового анализа и менеджмента, аудита, юриспруденции, преподавательской, исследовательской и другой работы в вы</w:t>
      </w:r>
      <w:r>
        <w:rPr>
          <w:szCs w:val="23"/>
        </w:rPr>
        <w:t>шеуказанных сферах.</w:t>
      </w:r>
    </w:p>
    <w:p w:rsidR="000C4A24" w:rsidRDefault="000C4A24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0C4A24" w:rsidRDefault="000C4A24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Лектор</w:t>
      </w:r>
    </w:p>
    <w:p w:rsidR="000C4A24" w:rsidRPr="00334165" w:rsidRDefault="000C4A24" w:rsidP="000C4A24">
      <w:pPr>
        <w:pStyle w:val="common"/>
        <w:spacing w:before="0" w:beforeAutospacing="0" w:after="0" w:afterAutospacing="0"/>
        <w:ind w:firstLine="708"/>
        <w:jc w:val="center"/>
        <w:rPr>
          <w:b/>
          <w:sz w:val="28"/>
          <w:szCs w:val="23"/>
        </w:rPr>
      </w:pPr>
    </w:p>
    <w:p w:rsidR="000C4A24" w:rsidRPr="00D46ABB" w:rsidRDefault="000C4A24" w:rsidP="000C4A24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46ABB">
        <w:rPr>
          <w:rFonts w:ascii="Times New Roman" w:hAnsi="Times New Roman"/>
          <w:b/>
          <w:u w:val="single"/>
        </w:rPr>
        <w:t>Нурахметова</w:t>
      </w:r>
      <w:proofErr w:type="spellEnd"/>
      <w:r w:rsidRPr="00D46ABB">
        <w:rPr>
          <w:rFonts w:ascii="Times New Roman" w:hAnsi="Times New Roman"/>
          <w:b/>
          <w:u w:val="single"/>
        </w:rPr>
        <w:t xml:space="preserve"> Лейла </w:t>
      </w:r>
      <w:proofErr w:type="spellStart"/>
      <w:r w:rsidRPr="00D46ABB">
        <w:rPr>
          <w:rFonts w:ascii="Times New Roman" w:hAnsi="Times New Roman"/>
          <w:b/>
          <w:u w:val="single"/>
        </w:rPr>
        <w:t>Кургановна</w:t>
      </w:r>
      <w:proofErr w:type="spellEnd"/>
      <w:r w:rsidRPr="00D46ABB">
        <w:rPr>
          <w:rFonts w:ascii="Times New Roman" w:hAnsi="Times New Roman"/>
        </w:rPr>
        <w:t xml:space="preserve"> - магистр экономики и бизнеса.</w:t>
      </w:r>
    </w:p>
    <w:p w:rsidR="000C4A24" w:rsidRPr="00D46ABB" w:rsidRDefault="000C4A24" w:rsidP="000C4A24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-104775</wp:posOffset>
            </wp:positionV>
            <wp:extent cx="11906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ight>
            <wp:docPr id="13" name="Рисунок 13" descr="Нурахметова Лейла Кург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урахметова Лейла Курганов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5" r="1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BB">
        <w:rPr>
          <w:rFonts w:ascii="Times New Roman" w:hAnsi="Times New Roman"/>
        </w:rPr>
        <w:t>Генеральный Директор «Ассоциации профессиональных бухгалтеров и аудиторов Казахстана»</w:t>
      </w:r>
      <w:r>
        <w:rPr>
          <w:rFonts w:ascii="Times New Roman" w:hAnsi="Times New Roman"/>
        </w:rPr>
        <w:t>, «Академия международной сертификации»</w:t>
      </w:r>
      <w:r w:rsidRPr="00D46ABB">
        <w:rPr>
          <w:rFonts w:ascii="Times New Roman" w:hAnsi="Times New Roman"/>
        </w:rPr>
        <w:t xml:space="preserve"> и Аудиторской компании «АПБА-Аудит»</w:t>
      </w:r>
    </w:p>
    <w:p w:rsidR="000C4A24" w:rsidRPr="00D46ABB" w:rsidRDefault="000C4A24" w:rsidP="000C4A24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D46ABB">
        <w:rPr>
          <w:rFonts w:ascii="Times New Roman" w:hAnsi="Times New Roman"/>
        </w:rPr>
        <w:t xml:space="preserve">международные сертификаты: </w:t>
      </w:r>
      <w:proofErr w:type="spellStart"/>
      <w:r w:rsidRPr="00D46ABB">
        <w:rPr>
          <w:rFonts w:ascii="Times New Roman" w:hAnsi="Times New Roman"/>
        </w:rPr>
        <w:t>DipIFR</w:t>
      </w:r>
      <w:proofErr w:type="spellEnd"/>
      <w:r w:rsidRPr="00D46ABB">
        <w:rPr>
          <w:rFonts w:ascii="Times New Roman" w:hAnsi="Times New Roman"/>
        </w:rPr>
        <w:t xml:space="preserve"> (рус), IPFM, CAP, CIPA, IAB, </w:t>
      </w:r>
      <w:proofErr w:type="spellStart"/>
      <w:r w:rsidRPr="00D46ABB">
        <w:rPr>
          <w:rFonts w:ascii="Times New Roman" w:hAnsi="Times New Roman"/>
        </w:rPr>
        <w:t>DipIP</w:t>
      </w:r>
      <w:proofErr w:type="spellEnd"/>
      <w:r>
        <w:rPr>
          <w:rFonts w:ascii="Times New Roman" w:hAnsi="Times New Roman"/>
          <w:lang w:val="en-US"/>
        </w:rPr>
        <w:t>R</w:t>
      </w:r>
    </w:p>
    <w:p w:rsidR="000C4A24" w:rsidRPr="00D46ABB" w:rsidRDefault="000C4A24" w:rsidP="000C4A24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D46ABB">
        <w:rPr>
          <w:rFonts w:ascii="Times New Roman" w:hAnsi="Times New Roman"/>
        </w:rPr>
        <w:t>национальные сертификаты: квалификационное свидетельство «Аудитор РК», МСФООС, «Профессиональный бухгалтер РК»</w:t>
      </w:r>
      <w:r>
        <w:rPr>
          <w:rFonts w:ascii="Times New Roman" w:hAnsi="Times New Roman"/>
        </w:rPr>
        <w:t>, «Внутренний аудитор», «Налоговый консультант»</w:t>
      </w:r>
      <w:r w:rsidRPr="00D46ABB">
        <w:rPr>
          <w:rFonts w:ascii="Times New Roman" w:hAnsi="Times New Roman"/>
        </w:rPr>
        <w:t>.</w:t>
      </w:r>
    </w:p>
    <w:p w:rsidR="000C4A24" w:rsidRDefault="000C4A24" w:rsidP="000C4A2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D46ABB">
        <w:rPr>
          <w:rFonts w:ascii="Times New Roman" w:hAnsi="Times New Roman"/>
        </w:rPr>
        <w:t>С опытом преподавательской деятельности свыше 1</w:t>
      </w:r>
      <w:r>
        <w:rPr>
          <w:rFonts w:ascii="Times New Roman" w:hAnsi="Times New Roman"/>
        </w:rPr>
        <w:t>5</w:t>
      </w:r>
      <w:r w:rsidRPr="00D46ABB">
        <w:rPr>
          <w:rFonts w:ascii="Times New Roman" w:hAnsi="Times New Roman"/>
        </w:rPr>
        <w:t xml:space="preserve"> лет. </w:t>
      </w:r>
    </w:p>
    <w:p w:rsidR="000C4A24" w:rsidRDefault="000C4A24" w:rsidP="000C4A24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491028">
        <w:rPr>
          <w:rFonts w:ascii="Times New Roman" w:hAnsi="Times New Roman"/>
        </w:rPr>
        <w:t xml:space="preserve">Стаж работы в области бухгалтерского учета и аудита - свыше </w:t>
      </w:r>
      <w:r>
        <w:rPr>
          <w:rFonts w:ascii="Times New Roman" w:hAnsi="Times New Roman"/>
        </w:rPr>
        <w:t xml:space="preserve">35 </w:t>
      </w:r>
      <w:r w:rsidRPr="0049102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>.</w:t>
      </w:r>
    </w:p>
    <w:p w:rsidR="000C4A24" w:rsidRDefault="000C4A24" w:rsidP="000C4A24">
      <w:pPr>
        <w:pStyle w:val="common"/>
        <w:shd w:val="clear" w:color="auto" w:fill="CCC0D9"/>
        <w:tabs>
          <w:tab w:val="center" w:pos="5227"/>
          <w:tab w:val="right" w:pos="9746"/>
        </w:tabs>
        <w:ind w:firstLine="708"/>
        <w:jc w:val="center"/>
        <w:rPr>
          <w:b/>
          <w:sz w:val="28"/>
          <w:szCs w:val="23"/>
        </w:rPr>
      </w:pPr>
      <w:r w:rsidRPr="00D948B1">
        <w:rPr>
          <w:b/>
          <w:sz w:val="28"/>
          <w:szCs w:val="28"/>
        </w:rPr>
        <w:t>Преимущества онлайн обучения?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105"/>
      </w:tblGrid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Pr="00D948B1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 w:rsidRPr="00D948B1">
              <w:rPr>
                <w:b/>
                <w:color w:val="FFFFFF"/>
                <w:sz w:val="80"/>
                <w:szCs w:val="80"/>
              </w:rPr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color w:val="555555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ДОСТУПНОСТЬ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Обучение в любом удобном для Вас месте, достаточно иметь компьютер и доступ в интернет;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Pr="00D948B1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ИНТЕРАКТИВНОСТЬ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– Лектор на связи с Вами (обратная связь);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ДЕНЕГ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  </w:t>
            </w:r>
            <w:r w:rsidRPr="005300BF"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>25</w:t>
            </w:r>
            <w:r w:rsidRPr="005300BF"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 xml:space="preserve"> 000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тенге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 </w:t>
            </w:r>
            <w:r>
              <w:rPr>
                <w:color w:val="555555"/>
                <w:bdr w:val="none" w:sz="0" w:space="0" w:color="auto" w:frame="1"/>
                <w:shd w:val="clear" w:color="auto" w:fill="FFFFFF"/>
              </w:rPr>
              <w:t>100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000 тенге 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(экономия - 2</w:t>
            </w:r>
            <w:r>
              <w:rPr>
                <w:color w:val="555555"/>
                <w:bdr w:val="none" w:sz="0" w:space="0" w:color="auto" w:frame="1"/>
                <w:shd w:val="clear" w:color="auto" w:fill="FFFFFF"/>
              </w:rPr>
              <w:t>5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>%);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ВРЕМЕНИ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– Вам не надо тратить время на дорогу;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ЭФФЕКТИВНОСТЬ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возможность просматривать видеозапись занятий;</w:t>
            </w:r>
          </w:p>
        </w:tc>
      </w:tr>
      <w:tr w:rsidR="000C4A24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C4A24" w:rsidRDefault="000C4A24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A24" w:rsidRPr="005300BF" w:rsidRDefault="000C4A24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 xml:space="preserve">АККРЕДИТОВАННЫЙ УЧЕБНЫЙ </w:t>
            </w:r>
            <w:proofErr w:type="gramStart"/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ЦЕНТР</w:t>
            </w:r>
            <w:proofErr w:type="gramEnd"/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по профессиональной сертификации бухгалтеров выданный от Министерства финансов Республики Казахстан.</w:t>
            </w:r>
          </w:p>
        </w:tc>
      </w:tr>
    </w:tbl>
    <w:p w:rsidR="000C4A24" w:rsidRDefault="000C4A24" w:rsidP="000C4A2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9E7378" w:rsidRDefault="009E7378" w:rsidP="000C4A2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9E7378" w:rsidRDefault="009E7378" w:rsidP="000C4A2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9E7378" w:rsidRDefault="009E7378" w:rsidP="000C4A2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9E7378" w:rsidRDefault="009E7378" w:rsidP="000C4A2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0C4A24" w:rsidRDefault="000C4A24" w:rsidP="000C4A24">
      <w:pPr>
        <w:pStyle w:val="common"/>
        <w:shd w:val="clear" w:color="auto" w:fill="CCC0D9"/>
        <w:tabs>
          <w:tab w:val="center" w:pos="5227"/>
          <w:tab w:val="right" w:pos="9746"/>
        </w:tabs>
        <w:ind w:firstLine="708"/>
        <w:jc w:val="center"/>
        <w:rPr>
          <w:b/>
          <w:sz w:val="28"/>
          <w:szCs w:val="23"/>
        </w:rPr>
      </w:pPr>
      <w:r w:rsidRPr="003520FB">
        <w:rPr>
          <w:b/>
          <w:sz w:val="28"/>
          <w:szCs w:val="28"/>
        </w:rPr>
        <w:lastRenderedPageBreak/>
        <w:t>ПРОГРАММА КУРСА</w:t>
      </w:r>
      <w:r>
        <w:rPr>
          <w:b/>
          <w:sz w:val="28"/>
          <w:szCs w:val="28"/>
          <w:lang w:val="en-US"/>
        </w:rPr>
        <w:t xml:space="preserve"> </w:t>
      </w:r>
      <w:r w:rsidRPr="003520FB">
        <w:rPr>
          <w:b/>
          <w:sz w:val="28"/>
          <w:szCs w:val="28"/>
        </w:rPr>
        <w:t>«НАЛОГОВЫЙ КОНСУЛЬТАНТ».</w:t>
      </w:r>
    </w:p>
    <w:p w:rsidR="000C4A24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Введение. Что такое «Налоговый консультант», для чего нужен данный сертификат, как его получить.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 xml:space="preserve">Налоговый аудит. 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Понятие, принципы. Цель и задачи.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Этапы налогового аудита.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Внешний и внутренний налоговый аудит.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Планирование налогового аудита.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Аудиторские процедуры.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Документация аудитора при оказан</w:t>
      </w:r>
      <w:proofErr w:type="gramStart"/>
      <w:r w:rsidRPr="00031A59">
        <w:rPr>
          <w:rFonts w:ascii="Times New Roman" w:hAnsi="Times New Roman"/>
          <w:szCs w:val="24"/>
        </w:rPr>
        <w:t>ии ау</w:t>
      </w:r>
      <w:proofErr w:type="gramEnd"/>
      <w:r w:rsidRPr="00031A59">
        <w:rPr>
          <w:rFonts w:ascii="Times New Roman" w:hAnsi="Times New Roman"/>
          <w:szCs w:val="24"/>
        </w:rPr>
        <w:t>дита по налогам.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Аудиторские выводы и подготовка отчетов.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Изменения в Налоговом кодексе и других законодательных актах, используемых бухгалтерами и финансистами.</w:t>
      </w:r>
    </w:p>
    <w:p w:rsidR="000C4A24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 на добавленную стоимость.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Ставки НДС.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Облагаемые и необлагаемые обороты.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НДС по реализации товаров, работ и услуг нерезиденту.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НДС по приобретению товаров, работ и услуг у нерезидента.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НДС, относимый в зачет и неподлежащий отнесению в зачет.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Обязательства по постановке на регистрационный учет по НДС.</w:t>
      </w:r>
    </w:p>
    <w:p w:rsidR="000C4A24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Корпоративный подоходный налог.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Авансовые платежи по КПН.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Совокупный годовой доход по КПН.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Вычеты по КПН.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Уменьшения налогооблагаемого дохода.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КПН к уплате в бюджет.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Налоговые режимы.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Специальный налоговый режим. Виды и особенности налогообложения.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Общеустановленный режим.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Налогообложение доходов нерезидентов.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Налогообложение доходов нерезидентов - юридических лиц без образования постоянного учреждения.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 xml:space="preserve"> Налогообложение доходов нерезидентов - юридических лиц, зарегистрированных как филиал или представительство.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Налогообложение доходов нерезидентов - физических лиц.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Налоги по фонду заработной платы с работников и уплачиваемые работодателем.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Индивидуальный подоходный налог у источника выплаты.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Обязательные пенсионные взносы.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Социальный налог.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Социальные отчисления.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lastRenderedPageBreak/>
        <w:t>Отчисления в фонд медицинского страхования.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proofErr w:type="gramStart"/>
      <w:r w:rsidRPr="00031A59">
        <w:rPr>
          <w:rFonts w:ascii="Times New Roman" w:hAnsi="Times New Roman"/>
          <w:szCs w:val="24"/>
        </w:rPr>
        <w:t>Налоги по объектам налогообложения, имеющихся у юридических и физических лиц.</w:t>
      </w:r>
      <w:proofErr w:type="gramEnd"/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Индивидуальный подоходный налог по доходам физических лиц, подлежащих налогообложению самостоятельно.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 на имущество с юридических и физических лиц.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Земельный налог с юридических и физических лиц.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Налог на транспорт с юридических и физических лиц.</w:t>
      </w:r>
    </w:p>
    <w:p w:rsidR="000C4A24" w:rsidRPr="00031A59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Pr="00031A59" w:rsidRDefault="000C4A24" w:rsidP="000C4A24">
      <w:pPr>
        <w:pStyle w:val="a5"/>
        <w:numPr>
          <w:ilvl w:val="0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Подготовка к налоговым проверкам.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Система управления рисками.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Устранение налоговых рисков.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Виды налоговых проверок, сроки, период.</w:t>
      </w:r>
    </w:p>
    <w:p w:rsidR="000C4A24" w:rsidRPr="00031A59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Внутренний камеральный контроль.</w:t>
      </w:r>
    </w:p>
    <w:p w:rsidR="000C4A24" w:rsidRDefault="000C4A24" w:rsidP="000C4A24">
      <w:pPr>
        <w:pStyle w:val="a5"/>
        <w:numPr>
          <w:ilvl w:val="1"/>
          <w:numId w:val="23"/>
        </w:numPr>
        <w:spacing w:after="160" w:line="259" w:lineRule="auto"/>
        <w:jc w:val="left"/>
        <w:rPr>
          <w:rFonts w:ascii="Times New Roman" w:hAnsi="Times New Roman"/>
          <w:szCs w:val="24"/>
        </w:rPr>
      </w:pPr>
      <w:r w:rsidRPr="00031A59">
        <w:rPr>
          <w:rFonts w:ascii="Times New Roman" w:hAnsi="Times New Roman"/>
          <w:szCs w:val="24"/>
        </w:rPr>
        <w:t>Примеры налоговых споров и судебных исков.</w:t>
      </w:r>
    </w:p>
    <w:p w:rsidR="000C4A24" w:rsidRDefault="000C4A24" w:rsidP="000C4A24">
      <w:pPr>
        <w:pStyle w:val="a5"/>
        <w:rPr>
          <w:rFonts w:ascii="Times New Roman" w:hAnsi="Times New Roman"/>
          <w:szCs w:val="24"/>
        </w:rPr>
      </w:pPr>
    </w:p>
    <w:p w:rsidR="000C4A24" w:rsidRDefault="000C4A24" w:rsidP="000C4A24">
      <w:pPr>
        <w:pStyle w:val="a5"/>
        <w:rPr>
          <w:rFonts w:ascii="Times New Roman" w:hAnsi="Times New Roman"/>
          <w:szCs w:val="24"/>
        </w:rPr>
      </w:pPr>
    </w:p>
    <w:p w:rsidR="00712456" w:rsidRPr="00712456" w:rsidRDefault="00712456" w:rsidP="000C4A24">
      <w:pPr>
        <w:pStyle w:val="TableParagraph"/>
        <w:jc w:val="center"/>
        <w:rPr>
          <w:b/>
          <w:szCs w:val="24"/>
        </w:rPr>
      </w:pPr>
    </w:p>
    <w:p w:rsidR="00712456" w:rsidRPr="00712456" w:rsidRDefault="00712456" w:rsidP="000C4A24">
      <w:pPr>
        <w:pStyle w:val="TableParagraph"/>
        <w:jc w:val="center"/>
        <w:rPr>
          <w:b/>
          <w:szCs w:val="24"/>
        </w:rPr>
      </w:pPr>
    </w:p>
    <w:p w:rsidR="00712456" w:rsidRPr="00712456" w:rsidRDefault="00712456" w:rsidP="000C4A24">
      <w:pPr>
        <w:pStyle w:val="TableParagraph"/>
        <w:jc w:val="center"/>
        <w:rPr>
          <w:b/>
          <w:szCs w:val="24"/>
        </w:rPr>
      </w:pPr>
    </w:p>
    <w:p w:rsidR="009E4AFF" w:rsidRPr="000C4A24" w:rsidRDefault="009E4AFF" w:rsidP="009E4AFF">
      <w:pPr>
        <w:pStyle w:val="a7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490BA6" w:rsidRPr="000C4A24" w:rsidRDefault="00490BA6" w:rsidP="00490BA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0C4A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4A24">
        <w:rPr>
          <w:rFonts w:ascii="Times New Roman" w:hAnsi="Times New Roman" w:cs="Times New Roman"/>
          <w:b/>
          <w:i/>
          <w:iCs/>
          <w:color w:val="0000CD"/>
          <w:sz w:val="24"/>
          <w:szCs w:val="24"/>
        </w:rPr>
        <w:t>С уважением,</w:t>
      </w:r>
    </w:p>
    <w:p w:rsidR="00490BA6" w:rsidRPr="000C4A24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A24">
        <w:rPr>
          <w:rFonts w:ascii="Times New Roman" w:hAnsi="Times New Roman" w:cs="Times New Roman"/>
          <w:b/>
          <w:i/>
          <w:iCs/>
          <w:color w:val="0000CD"/>
          <w:sz w:val="24"/>
          <w:szCs w:val="24"/>
        </w:rPr>
        <w:t>Группа компании «АПБА»</w:t>
      </w:r>
    </w:p>
    <w:p w:rsidR="00490BA6" w:rsidRPr="000C4A24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color w:val="0000CD"/>
          <w:sz w:val="24"/>
          <w:szCs w:val="24"/>
        </w:rPr>
      </w:pPr>
      <w:r w:rsidRPr="000C4A24">
        <w:rPr>
          <w:rFonts w:ascii="Times New Roman" w:hAnsi="Times New Roman" w:cs="Times New Roman"/>
          <w:b/>
          <w:i/>
          <w:iCs/>
          <w:color w:val="0000CD"/>
          <w:sz w:val="24"/>
          <w:szCs w:val="24"/>
        </w:rPr>
        <w:t>Тел: 7 (7172) 999 715 ,  Моб: +7 701 968 6611</w:t>
      </w:r>
    </w:p>
    <w:p w:rsidR="00490BA6" w:rsidRPr="00533CA3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en-US"/>
        </w:rPr>
      </w:pPr>
      <w:r w:rsidRPr="000C4A24">
        <w:rPr>
          <w:rFonts w:ascii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en-US"/>
        </w:rPr>
        <w:t>E</w:t>
      </w:r>
      <w:r w:rsidRPr="00533CA3">
        <w:rPr>
          <w:rFonts w:ascii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en-US"/>
        </w:rPr>
        <w:t xml:space="preserve">- </w:t>
      </w:r>
      <w:proofErr w:type="gramStart"/>
      <w:r w:rsidRPr="000C4A24">
        <w:rPr>
          <w:rFonts w:ascii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en-US"/>
        </w:rPr>
        <w:t>mail</w:t>
      </w:r>
      <w:proofErr w:type="gramEnd"/>
      <w:r w:rsidRPr="000C4A24">
        <w:rPr>
          <w:rFonts w:ascii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en-US"/>
        </w:rPr>
        <w:t> </w:t>
      </w:r>
      <w:hyperlink r:id="rId13" w:history="1">
        <w:r w:rsidRPr="000C4A24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rop</w:t>
        </w:r>
        <w:r w:rsidRPr="00533CA3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_</w:t>
        </w:r>
        <w:r w:rsidRPr="000C4A24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astana</w:t>
        </w:r>
        <w:r w:rsidRPr="00533CA3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@</w:t>
        </w:r>
        <w:r w:rsidRPr="000C4A24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apba</w:t>
        </w:r>
        <w:r w:rsidRPr="00533CA3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.</w:t>
        </w:r>
        <w:r w:rsidRPr="000C4A24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kz</w:t>
        </w:r>
      </w:hyperlink>
    </w:p>
    <w:p w:rsidR="00490BA6" w:rsidRPr="000C4A24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A24">
        <w:rPr>
          <w:rFonts w:ascii="Times New Roman" w:hAnsi="Times New Roman" w:cs="Times New Roman"/>
          <w:b/>
          <w:i/>
          <w:iCs/>
          <w:color w:val="0000CD"/>
          <w:sz w:val="24"/>
          <w:szCs w:val="24"/>
          <w:shd w:val="clear" w:color="auto" w:fill="FFFFFF"/>
        </w:rPr>
        <w:t xml:space="preserve">Адрес: г. </w:t>
      </w:r>
      <w:proofErr w:type="spellStart"/>
      <w:r w:rsidRPr="000C4A24">
        <w:rPr>
          <w:rFonts w:ascii="Times New Roman" w:hAnsi="Times New Roman" w:cs="Times New Roman"/>
          <w:b/>
          <w:i/>
          <w:iCs/>
          <w:color w:val="0000CD"/>
          <w:sz w:val="24"/>
          <w:szCs w:val="24"/>
          <w:shd w:val="clear" w:color="auto" w:fill="FFFFFF"/>
        </w:rPr>
        <w:t>Нур</w:t>
      </w:r>
      <w:proofErr w:type="spellEnd"/>
      <w:r w:rsidRPr="000C4A24">
        <w:rPr>
          <w:rFonts w:ascii="Times New Roman" w:hAnsi="Times New Roman" w:cs="Times New Roman"/>
          <w:b/>
          <w:i/>
          <w:iCs/>
          <w:color w:val="0000CD"/>
          <w:sz w:val="24"/>
          <w:szCs w:val="24"/>
          <w:shd w:val="clear" w:color="auto" w:fill="FFFFFF"/>
        </w:rPr>
        <w:t>-С</w:t>
      </w:r>
      <w:r w:rsidR="009305E0">
        <w:rPr>
          <w:rFonts w:ascii="Times New Roman" w:hAnsi="Times New Roman" w:cs="Times New Roman"/>
          <w:b/>
          <w:i/>
          <w:iCs/>
          <w:color w:val="0000CD"/>
          <w:sz w:val="24"/>
          <w:szCs w:val="24"/>
          <w:shd w:val="clear" w:color="auto" w:fill="FFFFFF"/>
        </w:rPr>
        <w:t xml:space="preserve">ултан, </w:t>
      </w:r>
      <w:proofErr w:type="spellStart"/>
      <w:r w:rsidR="009305E0">
        <w:rPr>
          <w:rFonts w:ascii="Times New Roman" w:hAnsi="Times New Roman" w:cs="Times New Roman"/>
          <w:b/>
          <w:i/>
          <w:iCs/>
          <w:color w:val="0000CD"/>
          <w:sz w:val="24"/>
          <w:szCs w:val="24"/>
          <w:shd w:val="clear" w:color="auto" w:fill="FFFFFF"/>
        </w:rPr>
        <w:t>ул.Кунаева</w:t>
      </w:r>
      <w:proofErr w:type="spellEnd"/>
      <w:r w:rsidR="009305E0">
        <w:rPr>
          <w:rFonts w:ascii="Times New Roman" w:hAnsi="Times New Roman" w:cs="Times New Roman"/>
          <w:b/>
          <w:i/>
          <w:iCs/>
          <w:color w:val="0000CD"/>
          <w:sz w:val="24"/>
          <w:szCs w:val="24"/>
          <w:shd w:val="clear" w:color="auto" w:fill="FFFFFF"/>
        </w:rPr>
        <w:t xml:space="preserve"> 12/1, офис 212</w:t>
      </w:r>
    </w:p>
    <w:p w:rsidR="00490BA6" w:rsidRPr="000C4A24" w:rsidRDefault="00533CA3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14" w:tgtFrame="_blank" w:history="1">
        <w:r w:rsidR="00490BA6" w:rsidRPr="000C4A24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www.apba.kz</w:t>
        </w:r>
      </w:hyperlink>
    </w:p>
    <w:p w:rsidR="00DB2FAB" w:rsidRPr="000C4A24" w:rsidRDefault="00DB2FAB" w:rsidP="00490BA6">
      <w:pPr>
        <w:pStyle w:val="a7"/>
        <w:rPr>
          <w:sz w:val="24"/>
        </w:rPr>
      </w:pPr>
    </w:p>
    <w:sectPr w:rsidR="00DB2FAB" w:rsidRPr="000C4A24" w:rsidSect="00FD7E9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ED2"/>
    <w:multiLevelType w:val="hybridMultilevel"/>
    <w:tmpl w:val="5F744D2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52D4846"/>
    <w:multiLevelType w:val="multilevel"/>
    <w:tmpl w:val="AD2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4634"/>
    <w:multiLevelType w:val="hybridMultilevel"/>
    <w:tmpl w:val="160A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2E5A"/>
    <w:multiLevelType w:val="hybridMultilevel"/>
    <w:tmpl w:val="79A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F4374"/>
    <w:multiLevelType w:val="multilevel"/>
    <w:tmpl w:val="010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E0418"/>
    <w:multiLevelType w:val="hybridMultilevel"/>
    <w:tmpl w:val="88D24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368E2"/>
    <w:multiLevelType w:val="multilevel"/>
    <w:tmpl w:val="FC62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D4CC9"/>
    <w:multiLevelType w:val="hybridMultilevel"/>
    <w:tmpl w:val="032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6768D"/>
    <w:multiLevelType w:val="multilevel"/>
    <w:tmpl w:val="C62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662CA"/>
    <w:multiLevelType w:val="hybridMultilevel"/>
    <w:tmpl w:val="7954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3114A"/>
    <w:multiLevelType w:val="hybridMultilevel"/>
    <w:tmpl w:val="E1F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72DE2"/>
    <w:multiLevelType w:val="multilevel"/>
    <w:tmpl w:val="0C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00472"/>
    <w:multiLevelType w:val="multilevel"/>
    <w:tmpl w:val="93A6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E1C7E"/>
    <w:multiLevelType w:val="multilevel"/>
    <w:tmpl w:val="0E78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4E77C42"/>
    <w:multiLevelType w:val="hybridMultilevel"/>
    <w:tmpl w:val="98E6431E"/>
    <w:lvl w:ilvl="0" w:tplc="48B00448">
      <w:start w:val="1"/>
      <w:numFmt w:val="bullet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BA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24B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A6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B5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2B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74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0F5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AF4952"/>
    <w:multiLevelType w:val="hybridMultilevel"/>
    <w:tmpl w:val="255ED1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A7C0B3C"/>
    <w:multiLevelType w:val="multilevel"/>
    <w:tmpl w:val="67F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277F3"/>
    <w:multiLevelType w:val="multilevel"/>
    <w:tmpl w:val="0AE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E17489"/>
    <w:multiLevelType w:val="multilevel"/>
    <w:tmpl w:val="1712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9770C"/>
    <w:multiLevelType w:val="hybridMultilevel"/>
    <w:tmpl w:val="42E81F74"/>
    <w:lvl w:ilvl="0" w:tplc="FFCA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341C8"/>
    <w:multiLevelType w:val="multilevel"/>
    <w:tmpl w:val="C682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52CC4"/>
    <w:multiLevelType w:val="multilevel"/>
    <w:tmpl w:val="2156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055DB"/>
    <w:multiLevelType w:val="multilevel"/>
    <w:tmpl w:val="138E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2"/>
  </w:num>
  <w:num w:numId="17">
    <w:abstractNumId w:val="5"/>
  </w:num>
  <w:num w:numId="18">
    <w:abstractNumId w:val="7"/>
  </w:num>
  <w:num w:numId="19">
    <w:abstractNumId w:val="19"/>
  </w:num>
  <w:num w:numId="20">
    <w:abstractNumId w:val="3"/>
  </w:num>
  <w:num w:numId="21">
    <w:abstractNumId w:val="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A6"/>
    <w:rsid w:val="000C4A24"/>
    <w:rsid w:val="000E7193"/>
    <w:rsid w:val="00490BA6"/>
    <w:rsid w:val="00533CA3"/>
    <w:rsid w:val="00712456"/>
    <w:rsid w:val="00732E9A"/>
    <w:rsid w:val="00874AC9"/>
    <w:rsid w:val="009305E0"/>
    <w:rsid w:val="009E4AFF"/>
    <w:rsid w:val="009E7378"/>
    <w:rsid w:val="00BD40EB"/>
    <w:rsid w:val="00C512BF"/>
    <w:rsid w:val="00D821A5"/>
    <w:rsid w:val="00DB2FAB"/>
    <w:rsid w:val="00DB7FFA"/>
    <w:rsid w:val="00F94312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90BA6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490BA6"/>
    <w:rPr>
      <w:i/>
      <w:iCs/>
    </w:rPr>
  </w:style>
  <w:style w:type="paragraph" w:customStyle="1" w:styleId="common">
    <w:name w:val="common"/>
    <w:basedOn w:val="a"/>
    <w:rsid w:val="0049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0B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90B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0BA6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E4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90BA6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490BA6"/>
    <w:rPr>
      <w:i/>
      <w:iCs/>
    </w:rPr>
  </w:style>
  <w:style w:type="paragraph" w:customStyle="1" w:styleId="common">
    <w:name w:val="common"/>
    <w:basedOn w:val="a"/>
    <w:rsid w:val="0049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0B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90B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0BA6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E4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op_astana@apba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apb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2020-05-26T03:11:00Z</cp:lastPrinted>
  <dcterms:created xsi:type="dcterms:W3CDTF">2020-04-07T04:11:00Z</dcterms:created>
  <dcterms:modified xsi:type="dcterms:W3CDTF">2020-08-03T10:45:00Z</dcterms:modified>
</cp:coreProperties>
</file>